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du wp14">
  <w:body>
    <w:p w:rsidR="006D7AE3" w:rsidP="00C27958" w:rsidRDefault="006D7AE3" w14:paraId="0F8A9F97" w14:textId="541918E7">
      <w:pPr>
        <w:jc w:val="center"/>
        <w:rPr>
          <w:rFonts w:ascii="Verdana" w:hAnsi="Verdana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1DD46D5" wp14:editId="0247375D">
            <wp:extent cx="5943600" cy="1197610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846516" w:rsidR="00DB6157" w:rsidP="00C27958" w:rsidRDefault="00DB6157" w14:paraId="2FB96DAD" w14:textId="253F7C27">
      <w:pPr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846516">
        <w:rPr>
          <w:rFonts w:ascii="Verdana" w:hAnsi="Verdana" w:cs="Times New Roman"/>
          <w:b/>
          <w:bCs/>
          <w:sz w:val="24"/>
          <w:szCs w:val="24"/>
        </w:rPr>
        <w:t xml:space="preserve">Module 2: </w:t>
      </w:r>
      <w:r w:rsidRPr="00846516" w:rsidR="00846516">
        <w:rPr>
          <w:rFonts w:ascii="Verdana" w:hAnsi="Verdana" w:cs="Times New Roman"/>
          <w:b/>
          <w:bCs/>
          <w:sz w:val="24"/>
          <w:szCs w:val="24"/>
        </w:rPr>
        <w:t xml:space="preserve">Recovery and Wellness – </w:t>
      </w:r>
      <w:r w:rsidRPr="00846516">
        <w:rPr>
          <w:rFonts w:ascii="Verdana" w:hAnsi="Verdana" w:cs="Times New Roman"/>
          <w:b/>
          <w:bCs/>
          <w:sz w:val="24"/>
          <w:szCs w:val="24"/>
        </w:rPr>
        <w:t>Participant Handbook</w:t>
      </w:r>
    </w:p>
    <w:sdt>
      <w:sdtPr>
        <w:id w:val="184112390"/>
        <w:docPartObj>
          <w:docPartGallery w:val="Table of Contents"/>
          <w:docPartUnique/>
        </w:docPartObj>
        <w:rPr>
          <w:rFonts w:ascii="Calibri" w:hAnsi="Calibri" w:eastAsia="Calibri" w:cs="Arial" w:asciiTheme="minorAscii" w:hAnsiTheme="minorAscii" w:eastAsiaTheme="minorAscii" w:cstheme="minorBidi"/>
          <w:color w:val="auto"/>
          <w:sz w:val="22"/>
          <w:szCs w:val="22"/>
        </w:rPr>
      </w:sdtPr>
      <w:sdtEndPr>
        <w:rPr>
          <w:rFonts w:ascii="Calibri" w:hAnsi="Calibri" w:eastAsia="Calibri" w:cs="Arial" w:asciiTheme="minorAscii" w:hAnsiTheme="minorAscii" w:eastAsiaTheme="minorAscii" w:cstheme="minorBidi"/>
          <w:color w:val="auto"/>
          <w:sz w:val="24"/>
          <w:szCs w:val="24"/>
        </w:rPr>
      </w:sdtEndPr>
      <w:sdtContent>
        <w:p w:rsidRPr="0079472E" w:rsidR="0079472E" w:rsidRDefault="0079472E" w14:paraId="1ED9D570" w14:textId="62084886">
          <w:pPr>
            <w:pStyle w:val="TOCHeading"/>
            <w:rPr>
              <w:rFonts w:ascii="Verdana" w:hAnsi="Verdana"/>
              <w:color w:val="auto"/>
              <w:sz w:val="24"/>
              <w:szCs w:val="24"/>
            </w:rPr>
          </w:pPr>
        </w:p>
        <w:p w:rsidR="001537CE" w:rsidRDefault="007A425C" w14:paraId="67E9BD53" w14:textId="4A6E277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r w:rsidRPr="00AD0051">
            <w:rPr>
              <w:sz w:val="24"/>
              <w:szCs w:val="24"/>
            </w:rPr>
            <w:fldChar w:fldCharType="begin"/>
          </w:r>
          <w:r w:rsidRPr="00AD0051" w:rsidR="0079472E">
            <w:rPr>
              <w:sz w:val="24"/>
              <w:szCs w:val="24"/>
            </w:rPr>
            <w:instrText>TOC \o "1-3" \h \z \u</w:instrText>
          </w:r>
          <w:r w:rsidRPr="00AD0051">
            <w:rPr>
              <w:sz w:val="24"/>
              <w:szCs w:val="24"/>
            </w:rPr>
            <w:fldChar w:fldCharType="separate"/>
          </w:r>
          <w:hyperlink w:history="1" w:anchor="_Toc166234055">
            <w:r w:rsidRPr="00D07557" w:rsidR="001537CE">
              <w:rPr>
                <w:rStyle w:val="Hyperlink"/>
                <w:b/>
                <w:bCs/>
                <w:noProof/>
              </w:rPr>
              <w:t>Module 2 Additional Resources (optional reading)</w:t>
            </w:r>
            <w:r w:rsidR="001537CE">
              <w:rPr>
                <w:noProof/>
                <w:webHidden/>
              </w:rPr>
              <w:tab/>
            </w:r>
            <w:r w:rsidR="001537CE">
              <w:rPr>
                <w:noProof/>
                <w:webHidden/>
              </w:rPr>
              <w:fldChar w:fldCharType="begin"/>
            </w:r>
            <w:r w:rsidR="001537CE">
              <w:rPr>
                <w:noProof/>
                <w:webHidden/>
              </w:rPr>
              <w:instrText xml:space="preserve"> PAGEREF _Toc166234055 \h </w:instrText>
            </w:r>
            <w:r w:rsidR="001537CE">
              <w:rPr>
                <w:noProof/>
                <w:webHidden/>
              </w:rPr>
            </w:r>
            <w:r w:rsidR="001537CE">
              <w:rPr>
                <w:noProof/>
                <w:webHidden/>
              </w:rPr>
              <w:fldChar w:fldCharType="separate"/>
            </w:r>
            <w:r w:rsidR="001537CE">
              <w:rPr>
                <w:noProof/>
                <w:webHidden/>
              </w:rPr>
              <w:t>2</w:t>
            </w:r>
            <w:r w:rsidR="001537CE">
              <w:rPr>
                <w:noProof/>
                <w:webHidden/>
              </w:rPr>
              <w:fldChar w:fldCharType="end"/>
            </w:r>
          </w:hyperlink>
        </w:p>
        <w:p w:rsidR="001537CE" w:rsidRDefault="001537CE" w14:paraId="0D1113F7" w14:textId="5C9ABE4C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history="1" w:anchor="_Toc166234056">
            <w:r w:rsidRPr="00D07557">
              <w:rPr>
                <w:rStyle w:val="Hyperlink"/>
                <w:b/>
                <w:bCs/>
                <w:noProof/>
              </w:rPr>
              <w:t>MHCC’s Guidelines for Recovery-Oriented Practice (June 2015)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_Toc166234056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7CE" w:rsidRDefault="001537CE" w14:paraId="6337930A" w14:textId="71E6C18C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history="1" w:anchor="_Toc166234057">
            <w:r w:rsidRPr="00D07557">
              <w:rPr>
                <w:rStyle w:val="Hyperlink"/>
                <w:b/>
                <w:bCs/>
                <w:noProof/>
              </w:rPr>
              <w:t>Wellness Recovery Action Plan: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_Toc166234057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7CE" w:rsidRDefault="001537CE" w14:paraId="6610DC31" w14:textId="48DC4E4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history="1" w:anchor="_Toc166234058">
            <w:r w:rsidRPr="00D07557">
              <w:rPr>
                <w:rStyle w:val="Hyperlink"/>
                <w:b/>
                <w:bCs/>
                <w:noProof/>
              </w:rPr>
              <w:t>Information from Module 2 Slides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_Toc166234058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7CE" w:rsidRDefault="001537CE" w14:paraId="2FDC43C8" w14:textId="06DE1C1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history="1" w:anchor="_Toc166234059">
            <w:r w:rsidRPr="00D07557">
              <w:rPr>
                <w:rStyle w:val="Hyperlink"/>
                <w:b/>
                <w:bCs/>
                <w:noProof/>
              </w:rPr>
              <w:t>Homework to complete before Module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_Toc166234059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7CE" w:rsidRDefault="001537CE" w14:paraId="30210C6D" w14:textId="2226888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history="1" w:anchor="_Toc166234060">
            <w:r w:rsidRPr="00D07557">
              <w:rPr>
                <w:rStyle w:val="Hyperlink"/>
                <w:b/>
                <w:bCs/>
                <w:noProof/>
              </w:rPr>
              <w:t>Video: Al Strong’s History of Peer Support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_Toc166234060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37CE" w:rsidRDefault="001537CE" w14:paraId="7EE670FC" w14:textId="47C34B41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history="1" w:anchor="_Toc166234061">
            <w:r w:rsidRPr="00D07557">
              <w:rPr>
                <w:rStyle w:val="Hyperlink"/>
                <w:b/>
                <w:bCs/>
                <w:noProof/>
              </w:rPr>
              <w:t>Activity: Submit Recovery Response and Recovery/Wellness definition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_Toc166234061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AD0051" w:rsidR="00AA0136" w:rsidP="3C94BFD2" w:rsidRDefault="007A425C" w14:paraId="079D616A" w14:textId="69896702">
          <w:pPr>
            <w:pStyle w:val="TOC2"/>
            <w:tabs>
              <w:tab w:val="right" w:leader="dot" w:pos="9360"/>
            </w:tabs>
            <w:rPr>
              <w:rStyle w:val="Hyperlink"/>
              <w:noProof/>
              <w:sz w:val="24"/>
              <w:szCs w:val="24"/>
            </w:rPr>
          </w:pPr>
          <w:r w:rsidRPr="00AD0051">
            <w:rPr>
              <w:sz w:val="24"/>
              <w:szCs w:val="24"/>
            </w:rPr>
            <w:fldChar w:fldCharType="end"/>
          </w:r>
        </w:p>
      </w:sdtContent>
    </w:sdt>
    <w:p w:rsidRPr="0079472E" w:rsidR="0079472E" w:rsidP="3C94BFD2" w:rsidRDefault="0079472E" w14:paraId="25DDF897" w14:textId="3BAEC679">
      <w:pPr>
        <w:rPr>
          <w:rFonts w:ascii="Verdana" w:hAnsi="Verdana" w:eastAsia="Verdana" w:cs="Verdana"/>
          <w:sz w:val="24"/>
          <w:szCs w:val="24"/>
        </w:rPr>
      </w:pPr>
    </w:p>
    <w:p w:rsidRPr="0079472E" w:rsidR="00DA6D61" w:rsidP="0079472E" w:rsidRDefault="00DA6D61" w14:paraId="48C39588" w14:textId="77777777">
      <w:pPr>
        <w:spacing w:line="240" w:lineRule="auto"/>
        <w:rPr>
          <w:rFonts w:ascii="Verdana" w:hAnsi="Verdana" w:cs="Times New Roman"/>
          <w:sz w:val="24"/>
          <w:szCs w:val="24"/>
        </w:rPr>
      </w:pPr>
    </w:p>
    <w:p w:rsidRPr="0079472E" w:rsidR="008C1E2A" w:rsidRDefault="008C1E2A" w14:paraId="050BCD6A" w14:textId="77777777">
      <w:pPr>
        <w:rPr>
          <w:rFonts w:ascii="Verdana" w:hAnsi="Verdana" w:cs="Times New Roman"/>
          <w:sz w:val="24"/>
          <w:szCs w:val="24"/>
        </w:rPr>
      </w:pPr>
      <w:r w:rsidRPr="0079472E">
        <w:rPr>
          <w:rFonts w:ascii="Verdana" w:hAnsi="Verdana" w:cs="Times New Roman"/>
          <w:sz w:val="24"/>
          <w:szCs w:val="24"/>
        </w:rPr>
        <w:br w:type="page"/>
      </w:r>
    </w:p>
    <w:p w:rsidRPr="00AD0051" w:rsidR="00C27958" w:rsidP="00AD0051" w:rsidRDefault="23B39F9A" w14:paraId="179BFF78" w14:textId="5FE13E7B">
      <w:pPr>
        <w:pStyle w:val="Heading1"/>
        <w:rPr>
          <w:b/>
          <w:bCs/>
        </w:rPr>
      </w:pPr>
      <w:bookmarkStart w:name="_Toc166234055" w:id="0"/>
      <w:r w:rsidRPr="00AD0051">
        <w:rPr>
          <w:b/>
          <w:bCs/>
        </w:rPr>
        <w:lastRenderedPageBreak/>
        <w:t>Module 2 Additional Resources (optional reading)</w:t>
      </w:r>
      <w:bookmarkEnd w:id="0"/>
    </w:p>
    <w:p w:rsidRPr="00AD0051" w:rsidR="007A3EE6" w:rsidP="00AD0051" w:rsidRDefault="007A3EE6" w14:paraId="5F26EFA4" w14:textId="77777777">
      <w:pPr>
        <w:pStyle w:val="Heading2"/>
      </w:pPr>
    </w:p>
    <w:p w:rsidRPr="00AD0051" w:rsidR="00C27958" w:rsidP="00AD0051" w:rsidRDefault="00C27958" w14:paraId="56A44FF8" w14:textId="77777777">
      <w:pPr>
        <w:pStyle w:val="Heading2"/>
        <w:rPr>
          <w:b/>
          <w:bCs/>
          <w:lang w:val="en-CA"/>
        </w:rPr>
      </w:pPr>
      <w:bookmarkStart w:name="_Toc166234056" w:id="1"/>
      <w:r w:rsidRPr="00AD0051">
        <w:rPr>
          <w:b/>
          <w:bCs/>
        </w:rPr>
        <w:t>MHCC’s Guidelines for Recovery-Oriented Practice (June 2015)</w:t>
      </w:r>
      <w:bookmarkEnd w:id="1"/>
    </w:p>
    <w:p w:rsidRPr="00AD0051" w:rsidR="00C27958" w:rsidP="00C27958" w:rsidRDefault="00000000" w14:paraId="789CD1D4" w14:textId="60120E66">
      <w:pPr>
        <w:rPr>
          <w:rFonts w:cstheme="minorHAnsi"/>
          <w:sz w:val="24"/>
          <w:szCs w:val="24"/>
          <w:lang w:val="en-CA"/>
        </w:rPr>
      </w:pPr>
      <w:hyperlink r:id="rId12">
        <w:r w:rsidRPr="00AD0051" w:rsidR="00C27958">
          <w:rPr>
            <w:rStyle w:val="Hyperlink"/>
            <w:rFonts w:cstheme="minorHAnsi"/>
            <w:color w:val="auto"/>
            <w:sz w:val="24"/>
            <w:szCs w:val="24"/>
          </w:rPr>
          <w:t>https://www.mentalhealthcommission.ca/sites/default/files/MHCC_RecoveryGuidelines_ENG_0.pdf</w:t>
        </w:r>
      </w:hyperlink>
      <w:r w:rsidRPr="00AD0051" w:rsidR="23441746">
        <w:rPr>
          <w:rFonts w:cstheme="minorHAnsi"/>
          <w:sz w:val="24"/>
          <w:szCs w:val="24"/>
        </w:rPr>
        <w:t xml:space="preserve"> </w:t>
      </w:r>
    </w:p>
    <w:p w:rsidRPr="00AD0051" w:rsidR="00C27958" w:rsidP="00C27958" w:rsidRDefault="00C27958" w14:paraId="332AB212" w14:textId="77777777">
      <w:pPr>
        <w:rPr>
          <w:rFonts w:cstheme="minorHAnsi"/>
          <w:sz w:val="24"/>
          <w:szCs w:val="24"/>
          <w:lang w:val="en-CA"/>
        </w:rPr>
      </w:pPr>
      <w:r w:rsidRPr="00AD0051">
        <w:rPr>
          <w:rFonts w:cstheme="minorHAnsi"/>
          <w:sz w:val="24"/>
          <w:szCs w:val="24"/>
        </w:rPr>
        <w:t>This is a substantial document (98p.) that is broken up into six chapters which correspond to six values:</w:t>
      </w:r>
    </w:p>
    <w:p w:rsidRPr="00AD0051" w:rsidR="00C27958" w:rsidP="00C27958" w:rsidRDefault="00C27958" w14:paraId="07FE205A" w14:textId="77777777">
      <w:pPr>
        <w:numPr>
          <w:ilvl w:val="0"/>
          <w:numId w:val="2"/>
        </w:numPr>
        <w:spacing w:line="256" w:lineRule="auto"/>
        <w:rPr>
          <w:rFonts w:cstheme="minorHAnsi"/>
          <w:sz w:val="24"/>
          <w:szCs w:val="24"/>
          <w:lang w:val="en-CA"/>
        </w:rPr>
      </w:pPr>
      <w:r w:rsidRPr="00AD0051">
        <w:rPr>
          <w:rFonts w:cstheme="minorHAnsi"/>
          <w:sz w:val="24"/>
          <w:szCs w:val="24"/>
        </w:rPr>
        <w:t>Creating a Culture and Language of Hope</w:t>
      </w:r>
    </w:p>
    <w:p w:rsidRPr="00AD0051" w:rsidR="00C27958" w:rsidP="00C27958" w:rsidRDefault="00C27958" w14:paraId="3B2BDEEF" w14:textId="77777777">
      <w:pPr>
        <w:numPr>
          <w:ilvl w:val="0"/>
          <w:numId w:val="2"/>
        </w:numPr>
        <w:spacing w:line="256" w:lineRule="auto"/>
        <w:rPr>
          <w:rFonts w:cstheme="minorHAnsi"/>
          <w:sz w:val="24"/>
          <w:szCs w:val="24"/>
          <w:lang w:val="en-CA"/>
        </w:rPr>
      </w:pPr>
      <w:r w:rsidRPr="00AD0051">
        <w:rPr>
          <w:rFonts w:cstheme="minorHAnsi"/>
          <w:sz w:val="24"/>
          <w:szCs w:val="24"/>
        </w:rPr>
        <w:t>Recovery is Personal</w:t>
      </w:r>
    </w:p>
    <w:p w:rsidRPr="00AD0051" w:rsidR="00C27958" w:rsidP="00C27958" w:rsidRDefault="00C27958" w14:paraId="1D14402E" w14:textId="77777777">
      <w:pPr>
        <w:numPr>
          <w:ilvl w:val="0"/>
          <w:numId w:val="2"/>
        </w:numPr>
        <w:spacing w:line="256" w:lineRule="auto"/>
        <w:rPr>
          <w:rFonts w:cstheme="minorHAnsi"/>
          <w:sz w:val="24"/>
          <w:szCs w:val="24"/>
          <w:lang w:val="en-CA"/>
        </w:rPr>
      </w:pPr>
      <w:r w:rsidRPr="00AD0051">
        <w:rPr>
          <w:rFonts w:cstheme="minorHAnsi"/>
          <w:sz w:val="24"/>
          <w:szCs w:val="24"/>
        </w:rPr>
        <w:t>Recovery Occurs in the Context of One’s Life</w:t>
      </w:r>
    </w:p>
    <w:p w:rsidRPr="00AD0051" w:rsidR="00C27958" w:rsidP="00C27958" w:rsidRDefault="00C27958" w14:paraId="2CEEF7E2" w14:textId="77777777">
      <w:pPr>
        <w:numPr>
          <w:ilvl w:val="0"/>
          <w:numId w:val="2"/>
        </w:numPr>
        <w:spacing w:line="256" w:lineRule="auto"/>
        <w:rPr>
          <w:rFonts w:cstheme="minorHAnsi"/>
          <w:sz w:val="24"/>
          <w:szCs w:val="24"/>
          <w:lang w:val="en-CA"/>
        </w:rPr>
      </w:pPr>
      <w:r w:rsidRPr="00AD0051">
        <w:rPr>
          <w:rFonts w:cstheme="minorHAnsi"/>
          <w:sz w:val="24"/>
          <w:szCs w:val="24"/>
        </w:rPr>
        <w:t>Responding to the Diverse Needs of Everyone Living in Canada</w:t>
      </w:r>
    </w:p>
    <w:p w:rsidRPr="00AD0051" w:rsidR="00C27958" w:rsidP="00C27958" w:rsidRDefault="00C27958" w14:paraId="66A86467" w14:textId="77777777">
      <w:pPr>
        <w:numPr>
          <w:ilvl w:val="0"/>
          <w:numId w:val="2"/>
        </w:numPr>
        <w:spacing w:line="256" w:lineRule="auto"/>
        <w:rPr>
          <w:rFonts w:cstheme="minorHAnsi"/>
          <w:sz w:val="24"/>
          <w:szCs w:val="24"/>
          <w:lang w:val="en-CA"/>
        </w:rPr>
      </w:pPr>
      <w:r w:rsidRPr="00AD0051">
        <w:rPr>
          <w:rFonts w:cstheme="minorHAnsi"/>
          <w:sz w:val="24"/>
          <w:szCs w:val="24"/>
        </w:rPr>
        <w:t xml:space="preserve">Working with First Nations, </w:t>
      </w:r>
      <w:proofErr w:type="gramStart"/>
      <w:r w:rsidRPr="00AD0051">
        <w:rPr>
          <w:rFonts w:cstheme="minorHAnsi"/>
          <w:sz w:val="24"/>
          <w:szCs w:val="24"/>
        </w:rPr>
        <w:t>Inuit</w:t>
      </w:r>
      <w:proofErr w:type="gramEnd"/>
      <w:r w:rsidRPr="00AD0051">
        <w:rPr>
          <w:rFonts w:cstheme="minorHAnsi"/>
          <w:sz w:val="24"/>
          <w:szCs w:val="24"/>
        </w:rPr>
        <w:t xml:space="preserve"> and Metis </w:t>
      </w:r>
    </w:p>
    <w:p w:rsidRPr="00AD0051" w:rsidR="00C27958" w:rsidP="00C27958" w:rsidRDefault="00C27958" w14:paraId="6520B24F" w14:textId="77777777">
      <w:pPr>
        <w:numPr>
          <w:ilvl w:val="0"/>
          <w:numId w:val="2"/>
        </w:numPr>
        <w:spacing w:line="256" w:lineRule="auto"/>
        <w:rPr>
          <w:rFonts w:cstheme="minorHAnsi"/>
          <w:sz w:val="24"/>
          <w:szCs w:val="24"/>
          <w:lang w:val="en-CA"/>
        </w:rPr>
      </w:pPr>
      <w:r w:rsidRPr="00AD0051">
        <w:rPr>
          <w:rFonts w:cstheme="minorHAnsi"/>
          <w:sz w:val="24"/>
          <w:szCs w:val="24"/>
        </w:rPr>
        <w:t xml:space="preserve">Recovery is About Transforming Services and Cultures </w:t>
      </w:r>
    </w:p>
    <w:p w:rsidRPr="00AD0051" w:rsidR="00C27958" w:rsidP="00C27958" w:rsidRDefault="00C27958" w14:paraId="32657A4F" w14:textId="77777777">
      <w:pPr>
        <w:rPr>
          <w:rFonts w:cstheme="minorHAnsi"/>
          <w:sz w:val="24"/>
          <w:szCs w:val="24"/>
        </w:rPr>
      </w:pPr>
    </w:p>
    <w:p w:rsidR="00AD0051" w:rsidP="00C27958" w:rsidRDefault="00C27958" w14:paraId="20FE4F23" w14:textId="77777777">
      <w:pPr>
        <w:rPr>
          <w:rFonts w:cstheme="minorHAnsi"/>
          <w:sz w:val="24"/>
          <w:szCs w:val="24"/>
        </w:rPr>
      </w:pPr>
      <w:bookmarkStart w:name="_Toc166234057" w:id="2"/>
      <w:r w:rsidRPr="00AD0051">
        <w:rPr>
          <w:rStyle w:val="Heading2Char"/>
          <w:b/>
          <w:bCs/>
        </w:rPr>
        <w:t>Wellness Recovery Action Plan:</w:t>
      </w:r>
      <w:bookmarkEnd w:id="2"/>
      <w:r w:rsidRPr="00AD0051">
        <w:rPr>
          <w:rFonts w:cstheme="minorHAnsi"/>
          <w:sz w:val="24"/>
          <w:szCs w:val="24"/>
        </w:rPr>
        <w:t xml:space="preserve"> </w:t>
      </w:r>
    </w:p>
    <w:p w:rsidRPr="00AD0051" w:rsidR="00C27958" w:rsidP="00C27958" w:rsidRDefault="00AD0051" w14:paraId="7A11FAF8" w14:textId="43BC3E46">
      <w:pPr>
        <w:rPr>
          <w:rFonts w:cstheme="minorHAnsi"/>
          <w:sz w:val="24"/>
          <w:szCs w:val="24"/>
          <w:lang w:val="en-CA"/>
        </w:rPr>
      </w:pPr>
      <w:r>
        <w:rPr>
          <w:rFonts w:cstheme="minorHAnsi"/>
          <w:sz w:val="24"/>
          <w:szCs w:val="24"/>
        </w:rPr>
        <w:t xml:space="preserve">This is </w:t>
      </w:r>
      <w:r w:rsidRPr="00AD0051" w:rsidR="00C27958">
        <w:rPr>
          <w:rFonts w:cstheme="minorHAnsi"/>
          <w:sz w:val="24"/>
          <w:szCs w:val="24"/>
        </w:rPr>
        <w:t xml:space="preserve">a self-designed prevention and wellness tool that you can use to get </w:t>
      </w:r>
      <w:proofErr w:type="gramStart"/>
      <w:r w:rsidRPr="00AD0051" w:rsidR="00C27958">
        <w:rPr>
          <w:rFonts w:cstheme="minorHAnsi"/>
          <w:sz w:val="24"/>
          <w:szCs w:val="24"/>
        </w:rPr>
        <w:t>well, and</w:t>
      </w:r>
      <w:proofErr w:type="gramEnd"/>
      <w:r w:rsidRPr="00AD0051" w:rsidR="00C27958">
        <w:rPr>
          <w:rFonts w:cstheme="minorHAnsi"/>
          <w:sz w:val="24"/>
          <w:szCs w:val="24"/>
        </w:rPr>
        <w:t xml:space="preserve"> stay well. </w:t>
      </w:r>
    </w:p>
    <w:p w:rsidRPr="00AD0051" w:rsidR="00C27958" w:rsidP="00C27958" w:rsidRDefault="00000000" w14:paraId="1ED5E6DE" w14:textId="76512AC8">
      <w:pPr>
        <w:rPr>
          <w:rStyle w:val="Hyperlink"/>
          <w:rFonts w:cstheme="minorHAnsi"/>
          <w:color w:val="auto"/>
          <w:sz w:val="24"/>
          <w:szCs w:val="24"/>
        </w:rPr>
      </w:pPr>
      <w:hyperlink w:history="1" r:id="rId13">
        <w:r w:rsidRPr="00AD0051" w:rsidR="00C27958">
          <w:rPr>
            <w:rStyle w:val="Hyperlink"/>
            <w:rFonts w:cstheme="minorHAnsi"/>
            <w:color w:val="auto"/>
            <w:sz w:val="24"/>
            <w:szCs w:val="24"/>
          </w:rPr>
          <w:t>https://mentalhealthrecovery.com/</w:t>
        </w:r>
      </w:hyperlink>
    </w:p>
    <w:p w:rsidRPr="00AD0051" w:rsidR="00804195" w:rsidP="00C27958" w:rsidRDefault="00804195" w14:paraId="22E3238F" w14:textId="3C8E3477">
      <w:pPr>
        <w:rPr>
          <w:rFonts w:cstheme="minorHAnsi"/>
          <w:sz w:val="24"/>
          <w:szCs w:val="24"/>
        </w:rPr>
      </w:pPr>
      <w:r w:rsidRPr="00AD0051">
        <w:rPr>
          <w:rStyle w:val="Hyperlink"/>
          <w:rFonts w:cstheme="minorHAnsi"/>
          <w:color w:val="auto"/>
          <w:sz w:val="24"/>
          <w:szCs w:val="24"/>
          <w:u w:val="none"/>
        </w:rPr>
        <w:t xml:space="preserve">Video about WRAP: </w:t>
      </w:r>
      <w:hyperlink w:history="1" r:id="rId14">
        <w:r w:rsidRPr="00AD0051">
          <w:rPr>
            <w:rStyle w:val="Hyperlink"/>
            <w:rFonts w:cstheme="minorHAnsi"/>
            <w:sz w:val="24"/>
            <w:szCs w:val="24"/>
          </w:rPr>
          <w:t>https://www.youtube.com/watch?v=pMohYei4Qjo</w:t>
        </w:r>
      </w:hyperlink>
      <w:r w:rsidRPr="00AD0051">
        <w:rPr>
          <w:rFonts w:cstheme="minorHAnsi"/>
          <w:sz w:val="24"/>
          <w:szCs w:val="24"/>
        </w:rPr>
        <w:t xml:space="preserve"> </w:t>
      </w:r>
    </w:p>
    <w:p w:rsidRPr="00AD0051" w:rsidR="0079136B" w:rsidP="00AD0051" w:rsidRDefault="189540D9" w14:paraId="1BEBB2A4" w14:textId="159BCFBE">
      <w:pPr>
        <w:pStyle w:val="Heading1"/>
        <w:rPr>
          <w:b/>
          <w:bCs/>
        </w:rPr>
      </w:pPr>
      <w:bookmarkStart w:name="_Toc166234058" w:id="3"/>
      <w:r w:rsidRPr="00AD0051">
        <w:rPr>
          <w:b/>
          <w:bCs/>
        </w:rPr>
        <w:lastRenderedPageBreak/>
        <w:t xml:space="preserve">Information from </w:t>
      </w:r>
      <w:r w:rsidRPr="00AD0051" w:rsidR="7921E560">
        <w:rPr>
          <w:b/>
          <w:bCs/>
        </w:rPr>
        <w:t xml:space="preserve">Module 2 </w:t>
      </w:r>
      <w:r w:rsidRPr="00AD0051">
        <w:rPr>
          <w:b/>
          <w:bCs/>
        </w:rPr>
        <w:t>Slides</w:t>
      </w:r>
      <w:bookmarkEnd w:id="3"/>
    </w:p>
    <w:p w:rsidRPr="00AD0051" w:rsidR="0079136B" w:rsidP="0079136B" w:rsidRDefault="189540D9" w14:paraId="5BECFB5E" w14:textId="1CBF5556">
      <w:pPr>
        <w:rPr>
          <w:rFonts w:cstheme="minorHAnsi"/>
          <w:sz w:val="24"/>
          <w:szCs w:val="24"/>
          <w:lang w:val="en-CA"/>
        </w:rPr>
      </w:pPr>
      <w:r w:rsidRPr="00AD0051">
        <w:rPr>
          <w:rFonts w:cstheme="minorHAnsi"/>
          <w:noProof/>
          <w:sz w:val="24"/>
          <w:szCs w:val="24"/>
        </w:rPr>
        <w:drawing>
          <wp:inline distT="0" distB="0" distL="0" distR="0" wp14:anchorId="3B395A3D" wp14:editId="51864245">
            <wp:extent cx="5943600" cy="4487545"/>
            <wp:effectExtent l="0" t="0" r="0" b="8255"/>
            <wp:docPr id="5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5">
                      <a:extLst>
                        <a:ext uri="{FF2B5EF4-FFF2-40B4-BE49-F238E27FC236}">
                          <a16:creationId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3018F966-A9DE-4F0F-A4EA-41A12E2F4FD5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0051">
        <w:rPr>
          <w:rFonts w:cstheme="minorHAnsi"/>
          <w:sz w:val="24"/>
          <w:szCs w:val="24"/>
          <w:lang w:val="en-CA"/>
        </w:rPr>
        <w:t xml:space="preserve">Table from Deb Sherman and Allan Strong’s presentation, “Integrating Peer Support with </w:t>
      </w:r>
      <w:proofErr w:type="gramStart"/>
      <w:r w:rsidRPr="00AD0051">
        <w:rPr>
          <w:rFonts w:cstheme="minorHAnsi"/>
          <w:sz w:val="24"/>
          <w:szCs w:val="24"/>
          <w:lang w:val="en-CA"/>
        </w:rPr>
        <w:t>Integrity”(</w:t>
      </w:r>
      <w:proofErr w:type="gramEnd"/>
      <w:r w:rsidRPr="00AD0051">
        <w:rPr>
          <w:rFonts w:cstheme="minorHAnsi"/>
          <w:sz w:val="24"/>
          <w:szCs w:val="24"/>
          <w:lang w:val="en-CA"/>
        </w:rPr>
        <w:t xml:space="preserve">2017) </w:t>
      </w:r>
    </w:p>
    <w:p w:rsidRPr="00AD0051" w:rsidR="3BBE0DEE" w:rsidP="3C94BFD2" w:rsidRDefault="00000000" w14:paraId="2A51483B" w14:textId="0C5D8809">
      <w:pPr>
        <w:rPr>
          <w:rFonts w:eastAsia="Verdana" w:cstheme="minorHAnsi"/>
          <w:sz w:val="24"/>
          <w:szCs w:val="24"/>
          <w:lang w:val="en-CA"/>
        </w:rPr>
      </w:pPr>
      <w:hyperlink r:id="rId16">
        <w:r w:rsidRPr="00AD0051" w:rsidR="3BBE0DEE">
          <w:rPr>
            <w:rStyle w:val="Hyperlink"/>
            <w:rFonts w:eastAsia="Verdana" w:cstheme="minorHAnsi"/>
            <w:sz w:val="24"/>
            <w:szCs w:val="24"/>
            <w:lang w:val="en-CA"/>
          </w:rPr>
          <w:t>https://www.peerworks.ca/de/cache/modules_listing/280/rs_recovery-webinar-jan2017-eng.pdf</w:t>
        </w:r>
      </w:hyperlink>
    </w:p>
    <w:p w:rsidR="00AD0051" w:rsidP="0079136B" w:rsidRDefault="00AD0051" w14:paraId="4CE1DF66" w14:textId="77777777">
      <w:pPr>
        <w:rPr>
          <w:rFonts w:cstheme="minorHAnsi"/>
          <w:b/>
          <w:bCs/>
          <w:sz w:val="24"/>
          <w:szCs w:val="24"/>
          <w:lang w:val="en-CA"/>
        </w:rPr>
      </w:pPr>
    </w:p>
    <w:p w:rsidR="00AD0051" w:rsidRDefault="00AD0051" w14:paraId="22C1C49B" w14:textId="77777777">
      <w:pPr>
        <w:rPr>
          <w:rFonts w:cstheme="minorHAnsi"/>
          <w:b/>
          <w:bCs/>
          <w:sz w:val="24"/>
          <w:szCs w:val="24"/>
          <w:lang w:val="en-CA"/>
        </w:rPr>
      </w:pPr>
      <w:r>
        <w:rPr>
          <w:rFonts w:cstheme="minorHAnsi"/>
          <w:b/>
          <w:bCs/>
          <w:sz w:val="24"/>
          <w:szCs w:val="24"/>
          <w:lang w:val="en-CA"/>
        </w:rPr>
        <w:br w:type="page"/>
      </w:r>
    </w:p>
    <w:p w:rsidRPr="00AD0051" w:rsidR="0079136B" w:rsidP="0079136B" w:rsidRDefault="0079136B" w14:paraId="4C718243" w14:textId="10442EBD">
      <w:pPr>
        <w:rPr>
          <w:rFonts w:cstheme="minorHAnsi"/>
          <w:b/>
          <w:bCs/>
          <w:sz w:val="28"/>
          <w:szCs w:val="28"/>
          <w:lang w:val="en-CA"/>
        </w:rPr>
      </w:pPr>
      <w:r w:rsidRPr="00AD0051">
        <w:rPr>
          <w:rFonts w:cstheme="minorHAnsi"/>
          <w:b/>
          <w:bCs/>
          <w:sz w:val="28"/>
          <w:szCs w:val="28"/>
          <w:lang w:val="en-CA"/>
        </w:rPr>
        <w:lastRenderedPageBreak/>
        <w:t>Seven Dimensions of Wellness</w:t>
      </w:r>
    </w:p>
    <w:p w:rsidRPr="00AD0051" w:rsidR="0079136B" w:rsidP="0079136B" w:rsidRDefault="0079136B" w14:paraId="52563B7B" w14:textId="77777777">
      <w:pPr>
        <w:rPr>
          <w:rFonts w:cstheme="minorHAnsi"/>
          <w:sz w:val="24"/>
          <w:szCs w:val="24"/>
          <w:lang w:val="en-CA"/>
        </w:rPr>
      </w:pPr>
      <w:r w:rsidRPr="00AD0051">
        <w:rPr>
          <w:rFonts w:cstheme="minorHAnsi"/>
          <w:b/>
          <w:bCs/>
          <w:sz w:val="24"/>
          <w:szCs w:val="24"/>
        </w:rPr>
        <w:t>Spiritual:</w:t>
      </w:r>
      <w:r w:rsidRPr="00AD0051">
        <w:rPr>
          <w:rFonts w:cstheme="minorHAnsi"/>
          <w:sz w:val="24"/>
          <w:szCs w:val="24"/>
        </w:rPr>
        <w:t xml:space="preserve"> refers to our interest </w:t>
      </w:r>
      <w:proofErr w:type="gramStart"/>
      <w:r w:rsidRPr="00AD0051">
        <w:rPr>
          <w:rFonts w:cstheme="minorHAnsi"/>
          <w:sz w:val="24"/>
          <w:szCs w:val="24"/>
        </w:rPr>
        <w:t>in the nature of human</w:t>
      </w:r>
      <w:proofErr w:type="gramEnd"/>
      <w:r w:rsidRPr="00AD0051">
        <w:rPr>
          <w:rFonts w:cstheme="minorHAnsi"/>
          <w:sz w:val="24"/>
          <w:szCs w:val="24"/>
        </w:rPr>
        <w:t xml:space="preserve"> existence, and our awareness of our own principles and values. </w:t>
      </w:r>
    </w:p>
    <w:p w:rsidRPr="00AD0051" w:rsidR="0079136B" w:rsidP="0079136B" w:rsidRDefault="0079136B" w14:paraId="5134C48F" w14:textId="77777777">
      <w:pPr>
        <w:rPr>
          <w:rFonts w:cstheme="minorHAnsi"/>
          <w:sz w:val="24"/>
          <w:szCs w:val="24"/>
        </w:rPr>
      </w:pPr>
      <w:r w:rsidRPr="00AD0051">
        <w:rPr>
          <w:rFonts w:cstheme="minorHAnsi"/>
          <w:b/>
          <w:bCs/>
          <w:sz w:val="24"/>
          <w:szCs w:val="24"/>
        </w:rPr>
        <w:t xml:space="preserve">Emotional: </w:t>
      </w:r>
      <w:r w:rsidRPr="00AD0051">
        <w:rPr>
          <w:rFonts w:cstheme="minorHAnsi"/>
          <w:sz w:val="24"/>
          <w:szCs w:val="24"/>
        </w:rPr>
        <w:t xml:space="preserve">refers to our mental wellbeing. This includes being aware of the range of feelings we experience and expressing those emotions in a healthy way. However, it does not mean that we </w:t>
      </w:r>
      <w:proofErr w:type="gramStart"/>
      <w:r w:rsidRPr="00AD0051">
        <w:rPr>
          <w:rFonts w:cstheme="minorHAnsi"/>
          <w:sz w:val="24"/>
          <w:szCs w:val="24"/>
        </w:rPr>
        <w:t>have to</w:t>
      </w:r>
      <w:proofErr w:type="gramEnd"/>
      <w:r w:rsidRPr="00AD0051">
        <w:rPr>
          <w:rFonts w:cstheme="minorHAnsi"/>
          <w:sz w:val="24"/>
          <w:szCs w:val="24"/>
        </w:rPr>
        <w:t xml:space="preserve"> be positive or feel happy all of the time. </w:t>
      </w:r>
    </w:p>
    <w:p w:rsidRPr="00AD0051" w:rsidR="0079136B" w:rsidP="0079136B" w:rsidRDefault="0079136B" w14:paraId="70658AD9" w14:textId="7EA02DC5">
      <w:pPr>
        <w:rPr>
          <w:rFonts w:cstheme="minorHAnsi"/>
          <w:sz w:val="24"/>
          <w:szCs w:val="24"/>
          <w:lang w:val="en-CA"/>
        </w:rPr>
      </w:pPr>
      <w:r w:rsidRPr="00AD0051">
        <w:rPr>
          <w:rFonts w:cstheme="minorHAnsi"/>
          <w:b/>
          <w:bCs/>
          <w:sz w:val="24"/>
          <w:szCs w:val="24"/>
        </w:rPr>
        <w:t>Environmental:</w:t>
      </w:r>
      <w:r w:rsidRPr="00AD0051">
        <w:rPr>
          <w:rFonts w:cstheme="minorHAnsi"/>
          <w:sz w:val="24"/>
          <w:szCs w:val="24"/>
        </w:rPr>
        <w:t xml:space="preserve"> refers to our sense of comfort in our physical surroundings and our contributions to protecting the environment.</w:t>
      </w:r>
    </w:p>
    <w:p w:rsidRPr="00AD0051" w:rsidR="0079136B" w:rsidP="0079136B" w:rsidRDefault="0079136B" w14:paraId="028C8C10" w14:textId="77777777">
      <w:pPr>
        <w:rPr>
          <w:rFonts w:cstheme="minorHAnsi"/>
          <w:sz w:val="24"/>
          <w:szCs w:val="24"/>
          <w:lang w:val="en-CA"/>
        </w:rPr>
      </w:pPr>
      <w:r w:rsidRPr="00AD0051">
        <w:rPr>
          <w:rFonts w:cstheme="minorHAnsi"/>
          <w:b/>
          <w:bCs/>
          <w:sz w:val="24"/>
          <w:szCs w:val="24"/>
          <w:lang w:val="en-CA"/>
        </w:rPr>
        <w:t>Physical</w:t>
      </w:r>
      <w:r w:rsidRPr="00AD0051">
        <w:rPr>
          <w:rFonts w:cstheme="minorHAnsi"/>
          <w:sz w:val="24"/>
          <w:szCs w:val="24"/>
          <w:lang w:val="en-CA"/>
        </w:rPr>
        <w:t>: refers to the care of our physical bodies. This includes everything from eating nutritious food to engaging in physical activity and having a consistent sleep schedule.</w:t>
      </w:r>
    </w:p>
    <w:p w:rsidRPr="00AD0051" w:rsidR="0079136B" w:rsidP="0079136B" w:rsidRDefault="0079136B" w14:paraId="64E60492" w14:textId="6208D8FF">
      <w:pPr>
        <w:rPr>
          <w:rFonts w:cstheme="minorHAnsi"/>
          <w:sz w:val="24"/>
          <w:szCs w:val="24"/>
          <w:lang w:val="en-CA"/>
        </w:rPr>
      </w:pPr>
      <w:r w:rsidRPr="00AD0051">
        <w:rPr>
          <w:rFonts w:cstheme="minorHAnsi"/>
          <w:b/>
          <w:bCs/>
          <w:sz w:val="24"/>
          <w:szCs w:val="24"/>
        </w:rPr>
        <w:t xml:space="preserve">Social/cultural: </w:t>
      </w:r>
      <w:r w:rsidRPr="00AD0051">
        <w:rPr>
          <w:rFonts w:cstheme="minorHAnsi"/>
          <w:sz w:val="24"/>
          <w:szCs w:val="24"/>
        </w:rPr>
        <w:t>refers to our willingness to create healthy</w:t>
      </w:r>
      <w:r w:rsidR="00AD0051">
        <w:rPr>
          <w:rFonts w:cstheme="minorHAnsi"/>
          <w:sz w:val="24"/>
          <w:szCs w:val="24"/>
        </w:rPr>
        <w:t>,</w:t>
      </w:r>
      <w:r w:rsidRPr="00AD0051">
        <w:rPr>
          <w:rFonts w:cstheme="minorHAnsi"/>
          <w:sz w:val="24"/>
          <w:szCs w:val="24"/>
        </w:rPr>
        <w:t xml:space="preserve"> productive relationships and get involved in our communities. </w:t>
      </w:r>
    </w:p>
    <w:p w:rsidRPr="00AD0051" w:rsidR="0079136B" w:rsidP="0079136B" w:rsidRDefault="0079136B" w14:paraId="674A4F2C" w14:textId="77777777">
      <w:pPr>
        <w:rPr>
          <w:rFonts w:cstheme="minorHAnsi"/>
          <w:sz w:val="24"/>
          <w:szCs w:val="24"/>
          <w:lang w:val="en-CA"/>
        </w:rPr>
      </w:pPr>
      <w:r w:rsidRPr="00AD0051">
        <w:rPr>
          <w:rFonts w:cstheme="minorHAnsi"/>
          <w:b/>
          <w:bCs/>
          <w:sz w:val="24"/>
          <w:szCs w:val="24"/>
        </w:rPr>
        <w:t>Occupational:</w:t>
      </w:r>
      <w:r w:rsidRPr="00AD0051">
        <w:rPr>
          <w:rFonts w:cstheme="minorHAnsi"/>
          <w:sz w:val="24"/>
          <w:szCs w:val="24"/>
        </w:rPr>
        <w:t xml:space="preserve"> refers to our engagement in pursuits that provide </w:t>
      </w:r>
      <w:proofErr w:type="gramStart"/>
      <w:r w:rsidRPr="00AD0051">
        <w:rPr>
          <w:rFonts w:cstheme="minorHAnsi"/>
          <w:sz w:val="24"/>
          <w:szCs w:val="24"/>
        </w:rPr>
        <w:t>us</w:t>
      </w:r>
      <w:proofErr w:type="gramEnd"/>
      <w:r w:rsidRPr="00AD0051">
        <w:rPr>
          <w:rFonts w:cstheme="minorHAnsi"/>
          <w:sz w:val="24"/>
          <w:szCs w:val="24"/>
        </w:rPr>
        <w:t xml:space="preserve"> some form of personal satisfaction. This can be through work, volunteering, learning, or personal projects.</w:t>
      </w:r>
    </w:p>
    <w:p w:rsidRPr="00AD0051" w:rsidR="0079136B" w:rsidP="0079136B" w:rsidRDefault="0079136B" w14:paraId="28CC3EAD" w14:textId="77777777">
      <w:pPr>
        <w:rPr>
          <w:rFonts w:cstheme="minorHAnsi"/>
          <w:sz w:val="24"/>
          <w:szCs w:val="24"/>
          <w:lang w:val="en-CA"/>
        </w:rPr>
      </w:pPr>
      <w:r w:rsidRPr="00AD0051">
        <w:rPr>
          <w:rFonts w:cstheme="minorHAnsi"/>
          <w:b/>
          <w:bCs/>
          <w:sz w:val="24"/>
          <w:szCs w:val="24"/>
          <w:lang w:val="en-CA"/>
        </w:rPr>
        <w:t xml:space="preserve">Financial: </w:t>
      </w:r>
      <w:r w:rsidRPr="00AD0051">
        <w:rPr>
          <w:rFonts w:cstheme="minorHAnsi"/>
          <w:sz w:val="24"/>
          <w:szCs w:val="24"/>
          <w:lang w:val="en-CA"/>
        </w:rPr>
        <w:t xml:space="preserve">refers to our feelings of security or satisfaction concerning our finances. </w:t>
      </w:r>
    </w:p>
    <w:p w:rsidRPr="00AD0051" w:rsidR="00474AD1" w:rsidP="00D51711" w:rsidRDefault="00474AD1" w14:paraId="4A87D26F" w14:textId="77777777">
      <w:pPr>
        <w:pStyle w:val="Heading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Pr="00AD0051" w:rsidR="00F66D53" w:rsidRDefault="00F66D53" w14:paraId="07330630" w14:textId="77777777">
      <w:pPr>
        <w:rPr>
          <w:rFonts w:eastAsiaTheme="majorEastAsia" w:cstheme="minorHAnsi"/>
          <w:b/>
          <w:bCs/>
          <w:sz w:val="24"/>
          <w:szCs w:val="24"/>
        </w:rPr>
      </w:pPr>
      <w:r w:rsidRPr="00AD0051">
        <w:rPr>
          <w:rFonts w:cstheme="minorHAnsi"/>
          <w:b/>
          <w:bCs/>
          <w:sz w:val="24"/>
          <w:szCs w:val="24"/>
        </w:rPr>
        <w:br w:type="page"/>
      </w:r>
    </w:p>
    <w:p w:rsidRPr="00AD0051" w:rsidR="0079136B" w:rsidP="00AD0051" w:rsidRDefault="23B39F9A" w14:paraId="565E676F" w14:textId="13B7A49E">
      <w:pPr>
        <w:pStyle w:val="Heading1"/>
        <w:rPr>
          <w:b/>
          <w:bCs/>
        </w:rPr>
      </w:pPr>
      <w:bookmarkStart w:name="_Toc166234059" w:id="4"/>
      <w:r w:rsidRPr="00AD0051">
        <w:rPr>
          <w:b/>
          <w:bCs/>
        </w:rPr>
        <w:lastRenderedPageBreak/>
        <w:t>Homework to complete before Module 3</w:t>
      </w:r>
      <w:bookmarkEnd w:id="4"/>
    </w:p>
    <w:p w:rsidR="00AD0051" w:rsidP="00AD0051" w:rsidRDefault="00AD0051" w14:paraId="199D335C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Pr="00AD0051" w:rsidR="000D73DA" w:rsidP="002B1B99" w:rsidRDefault="00C60C10" w14:paraId="08B9C67F" w14:textId="3ED8AE22">
      <w:pPr>
        <w:spacing w:line="240" w:lineRule="auto"/>
        <w:rPr>
          <w:rFonts w:cstheme="minorHAnsi"/>
          <w:sz w:val="24"/>
          <w:szCs w:val="24"/>
        </w:rPr>
      </w:pPr>
      <w:r w:rsidRPr="00AD0051">
        <w:rPr>
          <w:rFonts w:cstheme="minorHAnsi"/>
          <w:sz w:val="24"/>
          <w:szCs w:val="24"/>
        </w:rPr>
        <w:t>This homework should be completed before Module 3.</w:t>
      </w:r>
      <w:r w:rsidRPr="00AD0051">
        <w:rPr>
          <w:rFonts w:cstheme="minorHAnsi"/>
          <w:b/>
          <w:bCs/>
          <w:sz w:val="24"/>
          <w:szCs w:val="24"/>
        </w:rPr>
        <w:t xml:space="preserve"> </w:t>
      </w:r>
      <w:r w:rsidRPr="00AD0051">
        <w:rPr>
          <w:rFonts w:cstheme="minorHAnsi"/>
          <w:sz w:val="24"/>
          <w:szCs w:val="24"/>
        </w:rPr>
        <w:t xml:space="preserve"> It should take approximately 50 minutes. </w:t>
      </w:r>
    </w:p>
    <w:p w:rsidRPr="00AD0051" w:rsidR="000D73DA" w:rsidP="002B1B99" w:rsidRDefault="000D73DA" w14:paraId="659787CB" w14:textId="552E58E9">
      <w:pPr>
        <w:pStyle w:val="ListParagraph"/>
        <w:numPr>
          <w:ilvl w:val="0"/>
          <w:numId w:val="3"/>
        </w:numPr>
        <w:contextualSpacing w:val="0"/>
        <w:rPr>
          <w:rFonts w:cstheme="minorHAnsi"/>
          <w:sz w:val="24"/>
          <w:szCs w:val="24"/>
        </w:rPr>
      </w:pPr>
      <w:r w:rsidRPr="00AD0051">
        <w:rPr>
          <w:rFonts w:cstheme="minorHAnsi"/>
          <w:sz w:val="24"/>
          <w:szCs w:val="24"/>
        </w:rPr>
        <w:t>Video</w:t>
      </w:r>
      <w:r w:rsidRPr="00AD0051" w:rsidR="00E6146E">
        <w:rPr>
          <w:rFonts w:cstheme="minorHAnsi"/>
          <w:sz w:val="24"/>
          <w:szCs w:val="24"/>
        </w:rPr>
        <w:t>: Al Strong’s History of Peer Support (48 min 27 sec)</w:t>
      </w:r>
    </w:p>
    <w:p w:rsidRPr="00AD0051" w:rsidR="000D73DA" w:rsidP="002B1B99" w:rsidRDefault="00C60C10" w14:paraId="39A91FA5" w14:textId="196B012D">
      <w:pPr>
        <w:pStyle w:val="ListParagraph"/>
        <w:numPr>
          <w:ilvl w:val="0"/>
          <w:numId w:val="3"/>
        </w:numPr>
        <w:contextualSpacing w:val="0"/>
        <w:rPr>
          <w:rFonts w:cstheme="minorHAnsi"/>
          <w:sz w:val="24"/>
          <w:szCs w:val="24"/>
        </w:rPr>
      </w:pPr>
      <w:r w:rsidRPr="00AD0051">
        <w:rPr>
          <w:rFonts w:cstheme="minorHAnsi"/>
          <w:sz w:val="24"/>
          <w:szCs w:val="24"/>
        </w:rPr>
        <w:t>Submit</w:t>
      </w:r>
      <w:r w:rsidRPr="00AD0051" w:rsidR="002C6587">
        <w:rPr>
          <w:rFonts w:cstheme="minorHAnsi"/>
          <w:sz w:val="24"/>
          <w:szCs w:val="24"/>
        </w:rPr>
        <w:t xml:space="preserve"> recovery </w:t>
      </w:r>
      <w:proofErr w:type="gramStart"/>
      <w:r w:rsidRPr="00AD0051" w:rsidR="002C6587">
        <w:rPr>
          <w:rFonts w:cstheme="minorHAnsi"/>
          <w:sz w:val="24"/>
          <w:szCs w:val="24"/>
        </w:rPr>
        <w:t>response</w:t>
      </w:r>
      <w:proofErr w:type="gramEnd"/>
    </w:p>
    <w:p w:rsidR="000D73DA" w:rsidP="002B1B99" w:rsidRDefault="1211393D" w14:paraId="1A846498" w14:textId="21B98540">
      <w:pPr>
        <w:pStyle w:val="ListParagraph"/>
        <w:numPr>
          <w:ilvl w:val="0"/>
          <w:numId w:val="3"/>
        </w:numPr>
        <w:spacing w:after="0"/>
        <w:ind w:left="714" w:hanging="357"/>
        <w:contextualSpacing w:val="0"/>
        <w:rPr>
          <w:rFonts w:cstheme="minorHAnsi"/>
          <w:sz w:val="24"/>
          <w:szCs w:val="24"/>
        </w:rPr>
      </w:pPr>
      <w:r w:rsidRPr="00AD0051">
        <w:rPr>
          <w:rFonts w:eastAsiaTheme="minorEastAsia" w:cstheme="minorHAnsi"/>
          <w:sz w:val="24"/>
          <w:szCs w:val="24"/>
        </w:rPr>
        <w:t>Submit your definition of Recovery/Wellness</w:t>
      </w:r>
      <w:r w:rsidRPr="00AD0051" w:rsidR="7DCA745A">
        <w:rPr>
          <w:rFonts w:cstheme="minorHAnsi"/>
          <w:sz w:val="24"/>
          <w:szCs w:val="24"/>
        </w:rPr>
        <w:br/>
      </w:r>
    </w:p>
    <w:p w:rsidRPr="00AD0051" w:rsidR="002B1B99" w:rsidP="002B1B99" w:rsidRDefault="002B1B99" w14:paraId="672EEF65" w14:textId="77777777">
      <w:pPr>
        <w:pStyle w:val="ListParagraph"/>
        <w:spacing w:after="0"/>
        <w:ind w:left="714"/>
        <w:contextualSpacing w:val="0"/>
        <w:rPr>
          <w:rFonts w:cstheme="minorHAnsi"/>
          <w:sz w:val="24"/>
          <w:szCs w:val="24"/>
        </w:rPr>
      </w:pPr>
    </w:p>
    <w:p w:rsidRPr="00AD0051" w:rsidR="00E6146E" w:rsidP="00AD0051" w:rsidRDefault="1FD92A90" w14:paraId="63E36D5F" w14:textId="77777777">
      <w:pPr>
        <w:pStyle w:val="Heading2"/>
        <w:rPr>
          <w:b/>
          <w:bCs/>
        </w:rPr>
      </w:pPr>
      <w:bookmarkStart w:name="_Toc166234060" w:id="5"/>
      <w:r w:rsidRPr="00AD0051">
        <w:rPr>
          <w:b/>
          <w:bCs/>
        </w:rPr>
        <w:t>Video: Al Strong’s History of Peer Support</w:t>
      </w:r>
      <w:bookmarkEnd w:id="5"/>
      <w:r w:rsidRPr="00AD0051">
        <w:rPr>
          <w:b/>
          <w:bCs/>
        </w:rPr>
        <w:t xml:space="preserve"> </w:t>
      </w:r>
    </w:p>
    <w:p w:rsidRPr="00AD0051" w:rsidR="00C27958" w:rsidP="00C27958" w:rsidRDefault="00000000" w14:paraId="2CFC550A" w14:textId="26E7C4B5">
      <w:pPr>
        <w:spacing w:line="240" w:lineRule="auto"/>
        <w:rPr>
          <w:rFonts w:cstheme="minorHAnsi"/>
          <w:sz w:val="24"/>
          <w:szCs w:val="24"/>
          <w:u w:val="single"/>
        </w:rPr>
      </w:pPr>
      <w:hyperlink w:history="1" r:id="rId17">
        <w:r w:rsidRPr="00AD0051" w:rsidR="00886000">
          <w:rPr>
            <w:rStyle w:val="Hyperlink"/>
            <w:rFonts w:cstheme="minorHAnsi"/>
            <w:sz w:val="24"/>
            <w:szCs w:val="24"/>
          </w:rPr>
          <w:t>https://vimeo.com/488324</w:t>
        </w:r>
        <w:r w:rsidRPr="00AD0051" w:rsidR="00886000">
          <w:rPr>
            <w:rStyle w:val="Hyperlink"/>
            <w:rFonts w:cstheme="minorHAnsi"/>
            <w:sz w:val="24"/>
            <w:szCs w:val="24"/>
          </w:rPr>
          <w:t>4</w:t>
        </w:r>
        <w:r w:rsidRPr="00AD0051" w:rsidR="00886000">
          <w:rPr>
            <w:rStyle w:val="Hyperlink"/>
            <w:rFonts w:cstheme="minorHAnsi"/>
            <w:sz w:val="24"/>
            <w:szCs w:val="24"/>
          </w:rPr>
          <w:t>39</w:t>
        </w:r>
      </w:hyperlink>
      <w:r w:rsidRPr="00AD0051" w:rsidR="00886000">
        <w:rPr>
          <w:rFonts w:cstheme="minorHAnsi"/>
          <w:sz w:val="24"/>
          <w:szCs w:val="24"/>
        </w:rPr>
        <w:t xml:space="preserve"> </w:t>
      </w:r>
    </w:p>
    <w:p w:rsidRPr="00AD0051" w:rsidR="00C27958" w:rsidP="00C27958" w:rsidRDefault="00C27958" w14:paraId="67572A23" w14:textId="61971606">
      <w:pPr>
        <w:rPr>
          <w:rFonts w:cstheme="minorHAnsi"/>
          <w:sz w:val="24"/>
          <w:szCs w:val="24"/>
        </w:rPr>
      </w:pPr>
      <w:r w:rsidRPr="00AD0051">
        <w:rPr>
          <w:rFonts w:cstheme="minorHAnsi"/>
          <w:sz w:val="24"/>
          <w:szCs w:val="24"/>
        </w:rPr>
        <w:t>Former OPDI</w:t>
      </w:r>
      <w:r w:rsidR="00AD0051">
        <w:rPr>
          <w:rFonts w:cstheme="minorHAnsi"/>
          <w:sz w:val="24"/>
          <w:szCs w:val="24"/>
        </w:rPr>
        <w:t>/PeerWorks</w:t>
      </w:r>
      <w:r w:rsidRPr="00AD0051">
        <w:rPr>
          <w:rFonts w:cstheme="minorHAnsi"/>
          <w:sz w:val="24"/>
          <w:szCs w:val="24"/>
        </w:rPr>
        <w:t xml:space="preserve"> board member, Al Strong’s webinar on the history of peer support, entitled “What A Long Strange Trip It’s Been.”</w:t>
      </w:r>
    </w:p>
    <w:p w:rsidR="00C27958" w:rsidP="002B1B99" w:rsidRDefault="00C27958" w14:paraId="15F861D3" w14:textId="55997D46">
      <w:pPr>
        <w:spacing w:after="0"/>
        <w:rPr>
          <w:rFonts w:cstheme="minorHAnsi"/>
          <w:sz w:val="24"/>
          <w:szCs w:val="24"/>
        </w:rPr>
      </w:pPr>
      <w:r w:rsidRPr="00AD0051">
        <w:rPr>
          <w:rFonts w:cstheme="minorHAnsi"/>
          <w:sz w:val="24"/>
          <w:szCs w:val="24"/>
        </w:rPr>
        <w:t xml:space="preserve">Watch the video and take any notes that you require. We will be discussing the video at the beginning of the module. </w:t>
      </w:r>
      <w:r w:rsidRPr="00AD0051" w:rsidR="00611813">
        <w:rPr>
          <w:rFonts w:cstheme="minorHAnsi"/>
          <w:sz w:val="24"/>
          <w:szCs w:val="24"/>
        </w:rPr>
        <w:br/>
      </w:r>
    </w:p>
    <w:p w:rsidRPr="00AD0051" w:rsidR="002B1B99" w:rsidP="002B1B99" w:rsidRDefault="002B1B99" w14:paraId="56B2C53E" w14:textId="77777777">
      <w:pPr>
        <w:spacing w:after="0"/>
        <w:rPr>
          <w:rFonts w:cstheme="minorHAnsi"/>
          <w:sz w:val="24"/>
          <w:szCs w:val="24"/>
        </w:rPr>
      </w:pPr>
    </w:p>
    <w:p w:rsidRPr="00AD0051" w:rsidR="002C6587" w:rsidP="00AD0051" w:rsidRDefault="1FD92A90" w14:paraId="6A684A7F" w14:textId="66344554">
      <w:pPr>
        <w:pStyle w:val="Heading2"/>
        <w:rPr>
          <w:b/>
          <w:bCs/>
        </w:rPr>
      </w:pPr>
      <w:bookmarkStart w:name="_Toc166234061" w:id="6"/>
      <w:r w:rsidRPr="00AD0051">
        <w:rPr>
          <w:b/>
          <w:bCs/>
        </w:rPr>
        <w:t>Activity</w:t>
      </w:r>
      <w:r w:rsidRPr="00AD0051" w:rsidR="3BFF8B66">
        <w:rPr>
          <w:b/>
          <w:bCs/>
        </w:rPr>
        <w:t xml:space="preserve">: Submit </w:t>
      </w:r>
      <w:r w:rsidRPr="00AD0051" w:rsidR="5404FE6F">
        <w:rPr>
          <w:b/>
          <w:bCs/>
        </w:rPr>
        <w:t>R</w:t>
      </w:r>
      <w:r w:rsidRPr="00AD0051" w:rsidR="3BFF8B66">
        <w:rPr>
          <w:b/>
          <w:bCs/>
        </w:rPr>
        <w:t xml:space="preserve">ecovery </w:t>
      </w:r>
      <w:r w:rsidRPr="00AD0051" w:rsidR="45D41EC6">
        <w:rPr>
          <w:b/>
          <w:bCs/>
        </w:rPr>
        <w:t>R</w:t>
      </w:r>
      <w:r w:rsidRPr="00AD0051" w:rsidR="3BFF8B66">
        <w:rPr>
          <w:b/>
          <w:bCs/>
        </w:rPr>
        <w:t>esponse</w:t>
      </w:r>
      <w:r w:rsidRPr="00AD0051" w:rsidR="1397371D">
        <w:rPr>
          <w:b/>
          <w:bCs/>
        </w:rPr>
        <w:t xml:space="preserve"> and Recovery/Wellness </w:t>
      </w:r>
      <w:r w:rsidRPr="00AD0051" w:rsidR="5217B6D4">
        <w:rPr>
          <w:b/>
          <w:bCs/>
        </w:rPr>
        <w:t>definition</w:t>
      </w:r>
      <w:bookmarkEnd w:id="6"/>
    </w:p>
    <w:p w:rsidRPr="00AD0051" w:rsidR="00AC4B8B" w:rsidP="3C94BFD2" w:rsidRDefault="0EDEF59E" w14:paraId="7F63EDEA" w14:textId="322F5689">
      <w:pPr>
        <w:rPr>
          <w:rFonts w:cstheme="minorHAnsi"/>
          <w:sz w:val="24"/>
          <w:szCs w:val="24"/>
        </w:rPr>
      </w:pPr>
      <w:r w:rsidRPr="00AD0051">
        <w:rPr>
          <w:rFonts w:cstheme="minorHAnsi"/>
          <w:sz w:val="24"/>
          <w:szCs w:val="24"/>
        </w:rPr>
        <w:t>Answer the following question (that you worked on during the breakout room activity):</w:t>
      </w:r>
    </w:p>
    <w:p w:rsidRPr="00AD0051" w:rsidR="4036BCBB" w:rsidP="3C94BFD2" w:rsidRDefault="4036BCBB" w14:paraId="40BB6209" w14:textId="6DE89A20">
      <w:pPr>
        <w:rPr>
          <w:rFonts w:cstheme="minorHAnsi"/>
          <w:sz w:val="24"/>
          <w:szCs w:val="24"/>
        </w:rPr>
      </w:pPr>
      <w:r w:rsidRPr="00AD0051">
        <w:rPr>
          <w:rFonts w:cstheme="minorHAnsi"/>
          <w:sz w:val="24"/>
          <w:szCs w:val="24"/>
        </w:rPr>
        <w:t>“What has supported you in doing the ‘hard work’ of Recovery</w:t>
      </w:r>
      <w:r w:rsidR="00AD0051">
        <w:rPr>
          <w:rFonts w:cstheme="minorHAnsi"/>
          <w:sz w:val="24"/>
          <w:szCs w:val="24"/>
        </w:rPr>
        <w:t>,</w:t>
      </w:r>
      <w:r w:rsidRPr="00AD0051">
        <w:rPr>
          <w:rFonts w:cstheme="minorHAnsi"/>
          <w:sz w:val="24"/>
          <w:szCs w:val="24"/>
        </w:rPr>
        <w:t xml:space="preserve"> of rising to the challenge of recovering your mental health and well-being? What are the elements, ingredients and/or factors that have/continue to support your Recovery?”</w:t>
      </w:r>
    </w:p>
    <w:p w:rsidRPr="00AD0051" w:rsidR="62C1A6C6" w:rsidP="3C94BFD2" w:rsidRDefault="62C1A6C6" w14:paraId="5C793862" w14:textId="54AB700F">
      <w:pPr>
        <w:rPr>
          <w:rFonts w:cstheme="minorHAnsi"/>
          <w:sz w:val="24"/>
          <w:szCs w:val="24"/>
        </w:rPr>
      </w:pPr>
      <w:r w:rsidRPr="00AD0051">
        <w:rPr>
          <w:rFonts w:cstheme="minorHAnsi"/>
          <w:sz w:val="24"/>
          <w:szCs w:val="24"/>
        </w:rPr>
        <w:t>Also, reflect on what you’ve read and learned in this module and compile your own definition of Recovery/Wellness. It doesn’t have to be formal. Consider what recovery means to you and how you would articulate that to a peer.</w:t>
      </w:r>
    </w:p>
    <w:p w:rsidRPr="00AD0051" w:rsidR="000442B4" w:rsidP="1EB1B75B" w:rsidRDefault="6F7412B7" w14:paraId="45F04E22" w14:textId="1C9DFF63">
      <w:pPr>
        <w:rPr>
          <w:rFonts w:cs="Calibri" w:cstheme="minorAscii"/>
          <w:sz w:val="24"/>
          <w:szCs w:val="24"/>
        </w:rPr>
      </w:pPr>
      <w:r w:rsidRPr="1EB1B75B" w:rsidR="6F7412B7">
        <w:rPr>
          <w:rFonts w:cs="Calibri" w:cstheme="minorAscii"/>
          <w:sz w:val="24"/>
          <w:szCs w:val="24"/>
        </w:rPr>
        <w:t xml:space="preserve">Please e-mail your </w:t>
      </w:r>
      <w:r w:rsidRPr="1EB1B75B" w:rsidR="7C4F39F0">
        <w:rPr>
          <w:rFonts w:cs="Calibri" w:cstheme="minorAscii"/>
          <w:sz w:val="24"/>
          <w:szCs w:val="24"/>
        </w:rPr>
        <w:t>response</w:t>
      </w:r>
      <w:r w:rsidRPr="1EB1B75B" w:rsidR="6F7412B7">
        <w:rPr>
          <w:rFonts w:cs="Calibri" w:cstheme="minorAscii"/>
          <w:sz w:val="24"/>
          <w:szCs w:val="24"/>
        </w:rPr>
        <w:t xml:space="preserve"> to </w:t>
      </w:r>
      <w:r w:rsidRPr="1EB1B75B" w:rsidR="538C405A">
        <w:rPr>
          <w:rFonts w:cs="Calibri" w:cstheme="minorAscii"/>
          <w:sz w:val="24"/>
          <w:szCs w:val="24"/>
        </w:rPr>
        <w:t>Zebina</w:t>
      </w:r>
      <w:r w:rsidRPr="1EB1B75B" w:rsidR="002B1B99">
        <w:rPr>
          <w:rFonts w:cs="Calibri" w:cstheme="minorAscii"/>
          <w:b w:val="1"/>
          <w:bCs w:val="1"/>
          <w:sz w:val="24"/>
          <w:szCs w:val="24"/>
        </w:rPr>
        <w:t xml:space="preserve"> at </w:t>
      </w:r>
      <w:r w:rsidRPr="1EB1B75B" w:rsidR="0E4B638D">
        <w:rPr>
          <w:rFonts w:cs="Calibri" w:cstheme="minorAscii"/>
          <w:b w:val="1"/>
          <w:bCs w:val="1"/>
          <w:sz w:val="24"/>
          <w:szCs w:val="24"/>
        </w:rPr>
        <w:t>zebina</w:t>
      </w:r>
      <w:r w:rsidRPr="1EB1B75B" w:rsidR="002B1B99">
        <w:rPr>
          <w:rFonts w:cs="Calibri" w:cstheme="minorAscii"/>
          <w:b w:val="1"/>
          <w:bCs w:val="1"/>
          <w:sz w:val="24"/>
          <w:szCs w:val="24"/>
        </w:rPr>
        <w:t>@peerworks.ca</w:t>
      </w:r>
      <w:r w:rsidRPr="1EB1B75B" w:rsidR="549F69D0">
        <w:rPr>
          <w:rFonts w:cs="Calibri" w:cstheme="minorAscii"/>
          <w:sz w:val="24"/>
          <w:szCs w:val="24"/>
        </w:rPr>
        <w:t xml:space="preserve"> </w:t>
      </w:r>
      <w:r w:rsidRPr="1EB1B75B" w:rsidR="6F7412B7">
        <w:rPr>
          <w:rFonts w:cs="Calibri" w:cstheme="minorAscii"/>
          <w:sz w:val="24"/>
          <w:szCs w:val="24"/>
        </w:rPr>
        <w:t xml:space="preserve">with the subject line “Your Name </w:t>
      </w:r>
      <w:r w:rsidRPr="1EB1B75B" w:rsidR="7C4F39F0">
        <w:rPr>
          <w:rFonts w:cs="Calibri" w:cstheme="minorAscii"/>
          <w:sz w:val="24"/>
          <w:szCs w:val="24"/>
        </w:rPr>
        <w:t>Recovery</w:t>
      </w:r>
      <w:r w:rsidRPr="1EB1B75B" w:rsidR="6F7412B7">
        <w:rPr>
          <w:rFonts w:cs="Calibri" w:cstheme="minorAscii"/>
          <w:sz w:val="24"/>
          <w:szCs w:val="24"/>
        </w:rPr>
        <w:t xml:space="preserve">.” </w:t>
      </w:r>
      <w:r w:rsidRPr="1EB1B75B" w:rsidR="6F7412B7">
        <w:rPr>
          <w:rFonts w:cs="Calibri" w:cstheme="minorAscii"/>
          <w:sz w:val="24"/>
          <w:szCs w:val="24"/>
        </w:rPr>
        <w:t>e.g.</w:t>
      </w:r>
      <w:r w:rsidRPr="1EB1B75B" w:rsidR="6F7412B7">
        <w:rPr>
          <w:rFonts w:cs="Calibri" w:cstheme="minorAscii"/>
          <w:sz w:val="24"/>
          <w:szCs w:val="24"/>
        </w:rPr>
        <w:t xml:space="preserve"> “Allyson </w:t>
      </w:r>
      <w:r w:rsidRPr="1EB1B75B" w:rsidR="7C4F39F0">
        <w:rPr>
          <w:rFonts w:cs="Calibri" w:cstheme="minorAscii"/>
          <w:sz w:val="24"/>
          <w:szCs w:val="24"/>
        </w:rPr>
        <w:t>Recovery</w:t>
      </w:r>
      <w:r w:rsidRPr="1EB1B75B" w:rsidR="6F7412B7">
        <w:rPr>
          <w:rFonts w:cs="Calibri" w:cstheme="minorAscii"/>
          <w:sz w:val="24"/>
          <w:szCs w:val="24"/>
        </w:rPr>
        <w:t xml:space="preserve">.” </w:t>
      </w:r>
    </w:p>
    <w:p w:rsidRPr="00AD0051" w:rsidR="549F69D0" w:rsidP="3C94BFD2" w:rsidRDefault="549F69D0" w14:paraId="599574B5" w14:textId="73AF9A93">
      <w:pPr>
        <w:rPr>
          <w:rFonts w:cstheme="minorHAnsi"/>
          <w:sz w:val="24"/>
          <w:szCs w:val="24"/>
        </w:rPr>
      </w:pPr>
      <w:r w:rsidRPr="00AD0051">
        <w:rPr>
          <w:rFonts w:cstheme="minorHAnsi"/>
          <w:sz w:val="24"/>
          <w:szCs w:val="24"/>
        </w:rPr>
        <w:t xml:space="preserve">You can send your definition in the body of the email or attach your definition as a Word </w:t>
      </w:r>
      <w:r w:rsidRPr="00AD0051" w:rsidR="6F7412B7">
        <w:rPr>
          <w:rFonts w:cstheme="minorHAnsi"/>
          <w:sz w:val="24"/>
          <w:szCs w:val="24"/>
        </w:rPr>
        <w:t xml:space="preserve">document and name it “Your Name </w:t>
      </w:r>
      <w:r w:rsidRPr="00AD0051" w:rsidR="7C4F39F0">
        <w:rPr>
          <w:rFonts w:cstheme="minorHAnsi"/>
          <w:sz w:val="24"/>
          <w:szCs w:val="24"/>
        </w:rPr>
        <w:t>Recovery</w:t>
      </w:r>
      <w:r w:rsidRPr="00AD0051" w:rsidR="6F7412B7">
        <w:rPr>
          <w:rFonts w:cstheme="minorHAnsi"/>
          <w:sz w:val="24"/>
          <w:szCs w:val="24"/>
        </w:rPr>
        <w:t xml:space="preserve">.” E.g. “Allyson </w:t>
      </w:r>
      <w:r w:rsidRPr="00AD0051" w:rsidR="7C4F39F0">
        <w:rPr>
          <w:rFonts w:cstheme="minorHAnsi"/>
          <w:sz w:val="24"/>
          <w:szCs w:val="24"/>
        </w:rPr>
        <w:t>Recovery</w:t>
      </w:r>
      <w:r w:rsidRPr="00AD0051" w:rsidR="6F7412B7">
        <w:rPr>
          <w:rFonts w:cstheme="minorHAnsi"/>
          <w:sz w:val="24"/>
          <w:szCs w:val="24"/>
        </w:rPr>
        <w:t>.doc”</w:t>
      </w:r>
    </w:p>
    <w:p w:rsidRPr="00AD0051" w:rsidR="3C94BFD2" w:rsidP="3C94BFD2" w:rsidRDefault="3C94BFD2" w14:paraId="1F57B181" w14:textId="59A487E0">
      <w:pPr>
        <w:rPr>
          <w:rFonts w:cstheme="minorHAnsi"/>
          <w:sz w:val="24"/>
          <w:szCs w:val="24"/>
        </w:rPr>
      </w:pPr>
    </w:p>
    <w:sectPr w:rsidRPr="00AD0051" w:rsidR="3C94BFD2">
      <w:headerReference w:type="default" r:id="rId18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07275" w:rsidP="00185E98" w:rsidRDefault="00F07275" w14:paraId="2DC62214" w14:textId="77777777">
      <w:pPr>
        <w:spacing w:after="0" w:line="240" w:lineRule="auto"/>
      </w:pPr>
      <w:r>
        <w:separator/>
      </w:r>
    </w:p>
  </w:endnote>
  <w:endnote w:type="continuationSeparator" w:id="0">
    <w:p w:rsidR="00F07275" w:rsidP="00185E98" w:rsidRDefault="00F07275" w14:paraId="5B6F159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07275" w:rsidP="00185E98" w:rsidRDefault="00F07275" w14:paraId="4BEB6325" w14:textId="77777777">
      <w:pPr>
        <w:spacing w:after="0" w:line="240" w:lineRule="auto"/>
      </w:pPr>
      <w:r>
        <w:separator/>
      </w:r>
    </w:p>
  </w:footnote>
  <w:footnote w:type="continuationSeparator" w:id="0">
    <w:p w:rsidR="00F07275" w:rsidP="00185E98" w:rsidRDefault="00F07275" w14:paraId="6A8420A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977577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185E98" w:rsidRDefault="00185E98" w14:paraId="1885F7A4" w14:textId="7357119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5E98" w:rsidRDefault="00185E98" w14:paraId="333BF4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615A4A"/>
    <w:multiLevelType w:val="hybridMultilevel"/>
    <w:tmpl w:val="573E4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0023B"/>
    <w:multiLevelType w:val="hybridMultilevel"/>
    <w:tmpl w:val="7376DA4E"/>
    <w:lvl w:ilvl="0" w:tplc="92D20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6A6F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9A6F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063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322B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5865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8C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525A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0274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A86D23"/>
    <w:multiLevelType w:val="hybridMultilevel"/>
    <w:tmpl w:val="573E425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527002">
    <w:abstractNumId w:val="1"/>
  </w:num>
  <w:num w:numId="2" w16cid:durableId="2435382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1657000">
    <w:abstractNumId w:val="2"/>
  </w:num>
  <w:num w:numId="4" w16cid:durableId="40661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61"/>
    <w:rsid w:val="00012D53"/>
    <w:rsid w:val="000442B4"/>
    <w:rsid w:val="00077A49"/>
    <w:rsid w:val="000D73DA"/>
    <w:rsid w:val="001059DB"/>
    <w:rsid w:val="00123614"/>
    <w:rsid w:val="001537CE"/>
    <w:rsid w:val="00165EFB"/>
    <w:rsid w:val="00185E98"/>
    <w:rsid w:val="001A2DC1"/>
    <w:rsid w:val="00212DB6"/>
    <w:rsid w:val="00284DDA"/>
    <w:rsid w:val="002B1B99"/>
    <w:rsid w:val="002C323D"/>
    <w:rsid w:val="002C6587"/>
    <w:rsid w:val="002E3394"/>
    <w:rsid w:val="003025CB"/>
    <w:rsid w:val="00425C27"/>
    <w:rsid w:val="00474AD1"/>
    <w:rsid w:val="00491DEF"/>
    <w:rsid w:val="004A4C27"/>
    <w:rsid w:val="004D1DDE"/>
    <w:rsid w:val="004D58AD"/>
    <w:rsid w:val="00512960"/>
    <w:rsid w:val="0058520B"/>
    <w:rsid w:val="005A39DD"/>
    <w:rsid w:val="005E1884"/>
    <w:rsid w:val="00611813"/>
    <w:rsid w:val="00613419"/>
    <w:rsid w:val="006D7AE3"/>
    <w:rsid w:val="0079136B"/>
    <w:rsid w:val="0079472E"/>
    <w:rsid w:val="007A3EE6"/>
    <w:rsid w:val="007A425C"/>
    <w:rsid w:val="007E6ECA"/>
    <w:rsid w:val="00804195"/>
    <w:rsid w:val="008157A5"/>
    <w:rsid w:val="00842403"/>
    <w:rsid w:val="00846516"/>
    <w:rsid w:val="00877427"/>
    <w:rsid w:val="00886000"/>
    <w:rsid w:val="008C1E2A"/>
    <w:rsid w:val="008D3D2F"/>
    <w:rsid w:val="008E58BD"/>
    <w:rsid w:val="009A607D"/>
    <w:rsid w:val="00A118F8"/>
    <w:rsid w:val="00AA0136"/>
    <w:rsid w:val="00AC068D"/>
    <w:rsid w:val="00AC4B8B"/>
    <w:rsid w:val="00AD0051"/>
    <w:rsid w:val="00B71738"/>
    <w:rsid w:val="00B76774"/>
    <w:rsid w:val="00C27958"/>
    <w:rsid w:val="00C44A04"/>
    <w:rsid w:val="00C60C10"/>
    <w:rsid w:val="00C64996"/>
    <w:rsid w:val="00D22648"/>
    <w:rsid w:val="00D32ED3"/>
    <w:rsid w:val="00D51711"/>
    <w:rsid w:val="00DA6D61"/>
    <w:rsid w:val="00DB6157"/>
    <w:rsid w:val="00DF6EEB"/>
    <w:rsid w:val="00E6146E"/>
    <w:rsid w:val="00EC00AB"/>
    <w:rsid w:val="00F07275"/>
    <w:rsid w:val="00F14E93"/>
    <w:rsid w:val="00F66D53"/>
    <w:rsid w:val="00F70917"/>
    <w:rsid w:val="00FA388C"/>
    <w:rsid w:val="00FD4FB9"/>
    <w:rsid w:val="00FF2CA4"/>
    <w:rsid w:val="05B8F2FA"/>
    <w:rsid w:val="08F27B8D"/>
    <w:rsid w:val="0E4B638D"/>
    <w:rsid w:val="0EDEF59E"/>
    <w:rsid w:val="11864C60"/>
    <w:rsid w:val="1211393D"/>
    <w:rsid w:val="1397371D"/>
    <w:rsid w:val="142AD931"/>
    <w:rsid w:val="14BE52C4"/>
    <w:rsid w:val="1508772E"/>
    <w:rsid w:val="1789C091"/>
    <w:rsid w:val="189540D9"/>
    <w:rsid w:val="1EB1B75B"/>
    <w:rsid w:val="1ED7C0F3"/>
    <w:rsid w:val="1F3D308F"/>
    <w:rsid w:val="1F66A604"/>
    <w:rsid w:val="1FD92A90"/>
    <w:rsid w:val="23441746"/>
    <w:rsid w:val="23B39F9A"/>
    <w:rsid w:val="30708CC1"/>
    <w:rsid w:val="35F3F8D8"/>
    <w:rsid w:val="39BA7EAB"/>
    <w:rsid w:val="3BBE0DEE"/>
    <w:rsid w:val="3BFF8B66"/>
    <w:rsid w:val="3C94BFD2"/>
    <w:rsid w:val="3F43677D"/>
    <w:rsid w:val="4036BCBB"/>
    <w:rsid w:val="45D41EC6"/>
    <w:rsid w:val="474D3B1F"/>
    <w:rsid w:val="4BB8285B"/>
    <w:rsid w:val="4F04CD32"/>
    <w:rsid w:val="5217B6D4"/>
    <w:rsid w:val="522769DF"/>
    <w:rsid w:val="538C405A"/>
    <w:rsid w:val="5404FE6F"/>
    <w:rsid w:val="549F69D0"/>
    <w:rsid w:val="57DC6901"/>
    <w:rsid w:val="62C1A6C6"/>
    <w:rsid w:val="6F7412B7"/>
    <w:rsid w:val="7921E560"/>
    <w:rsid w:val="7C4F39F0"/>
    <w:rsid w:val="7DCA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6B6F8F"/>
  <w15:docId w15:val="{DDA7FE0B-E5C7-40C8-81A3-8B29DA41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711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146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6D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6D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5E9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85E9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85E9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85E98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79136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CA" w:eastAsia="en-CA"/>
    </w:rPr>
  </w:style>
  <w:style w:type="character" w:styleId="Heading1Char" w:customStyle="1">
    <w:name w:val="Heading 1 Char"/>
    <w:basedOn w:val="DefaultParagraphFont"/>
    <w:link w:val="Heading1"/>
    <w:uiPriority w:val="9"/>
    <w:rsid w:val="00D51711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79472E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9472E"/>
    <w:pPr>
      <w:spacing w:after="100"/>
    </w:pPr>
  </w:style>
  <w:style w:type="paragraph" w:styleId="ListParagraph">
    <w:name w:val="List Paragraph"/>
    <w:basedOn w:val="Normal"/>
    <w:uiPriority w:val="34"/>
    <w:qFormat/>
    <w:rsid w:val="000D73DA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E6146E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A0136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AD00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8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91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5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4947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577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4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76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ntalhealthrecovery.com/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mentalhealthcommission.ca/sites/default/files/MHCC_RecoveryGuidelines_ENG_0.pdf" TargetMode="External" Id="rId12" /><Relationship Type="http://schemas.openxmlformats.org/officeDocument/2006/relationships/hyperlink" Target="https://vimeo.com/488324439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peerworks.ca/de/cache/modules_listing/280/rs_recovery-webinar-jan2017-eng.pdf" TargetMode="Externa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image" Target="media/image2.png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youtube.com/watch?v=pMohYei4Qjo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5c4c3e0-b5a6-4d17-8208-23131be646c2" xsi:nil="true"/>
    <PleaseensureyouCOPYdocumentbeforeediting_x002e_ xmlns="55c4c3e0-b5a6-4d17-8208-23131be646c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0AADE53214F4BBEB5AFA0C3321DC6" ma:contentTypeVersion="15" ma:contentTypeDescription="Create a new document." ma:contentTypeScope="" ma:versionID="ab5a95665a8102a732fe7686af29c1c4">
  <xsd:schema xmlns:xsd="http://www.w3.org/2001/XMLSchema" xmlns:xs="http://www.w3.org/2001/XMLSchema" xmlns:p="http://schemas.microsoft.com/office/2006/metadata/properties" xmlns:ns2="55c4c3e0-b5a6-4d17-8208-23131be646c2" xmlns:ns3="0ec5c850-d167-47b1-9816-f7dea4e6d71f" targetNamespace="http://schemas.microsoft.com/office/2006/metadata/properties" ma:root="true" ma:fieldsID="047ab89ee34afae48de62107e8e6b879" ns2:_="" ns3:_="">
    <xsd:import namespace="55c4c3e0-b5a6-4d17-8208-23131be646c2"/>
    <xsd:import namespace="0ec5c850-d167-47b1-9816-f7dea4e6d7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PleaseensureyouCOPYdocumentbeforeediting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4c3e0-b5a6-4d17-8208-23131be646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leaseensureyouCOPYdocumentbeforeediting_x002e_" ma:index="22" nillable="true" ma:displayName="Please ensure you COPY document before editing." ma:format="Dropdown" ma:internalName="PleaseensureyouCOPYdocumentbeforeediting_x002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5c850-d167-47b1-9816-f7dea4e6d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EBD049-CC4D-4A97-8F18-07DEC7CAEE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941B0C-5297-4AC5-A3A6-EBE343510C8B}">
  <ds:schemaRefs>
    <ds:schemaRef ds:uri="http://schemas.microsoft.com/office/2006/metadata/properties"/>
    <ds:schemaRef ds:uri="http://schemas.microsoft.com/office/infopath/2007/PartnerControls"/>
    <ds:schemaRef ds:uri="55c4c3e0-b5a6-4d17-8208-23131be646c2"/>
  </ds:schemaRefs>
</ds:datastoreItem>
</file>

<file path=customXml/itemProps3.xml><?xml version="1.0" encoding="utf-8"?>
<ds:datastoreItem xmlns:ds="http://schemas.openxmlformats.org/officeDocument/2006/customXml" ds:itemID="{949666DA-C8A1-4ED8-9FD8-1866E7BCAC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EA8598-01B9-4A56-9153-77A9635F88F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Zebina  Virji</lastModifiedBy>
  <revision>33</revision>
  <dcterms:created xsi:type="dcterms:W3CDTF">2024-03-19T17:33:00.0000000Z</dcterms:created>
  <dcterms:modified xsi:type="dcterms:W3CDTF">2024-09-03T19:54:10.2862853Z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0x0101009F90AADE53214F4BBEB5AFA0C3321DC6</vt:lpwstr>
  </property>
  <property fmtid="{D5CDD505-2E9C-101B-9397-08002B2CF9AE}" pid="3" name="Order">
    <vt:r8>120300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GrammarlyDocumentId">
    <vt:lpwstr>bb28f169e4adb80889bb9e9b3fcc17ceaa8ee9d130910f79b82aa5bf23961653</vt:lpwstr>
  </property>
</Properties>
</file>